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8A" w:rsidRPr="00615F8A" w:rsidRDefault="00615F8A" w:rsidP="00615F8A">
      <w:pPr>
        <w:pStyle w:val="NormalWeb"/>
        <w:shd w:val="clear" w:color="auto" w:fill="FFFFFF"/>
        <w:spacing w:before="0" w:beforeAutospacing="0"/>
        <w:jc w:val="both"/>
        <w:rPr>
          <w:b/>
          <w:color w:val="23282C"/>
          <w:sz w:val="28"/>
          <w:szCs w:val="28"/>
        </w:rPr>
      </w:pPr>
      <w:bookmarkStart w:id="0" w:name="_GoBack"/>
      <w:bookmarkEnd w:id="0"/>
      <w:r w:rsidRPr="00615F8A">
        <w:rPr>
          <w:b/>
          <w:color w:val="23282C"/>
          <w:sz w:val="28"/>
          <w:szCs w:val="28"/>
        </w:rPr>
        <w:t>Tham gia Hội nghị trực tuyến xúc tiến tiêu thụ nông sản chủ lực tỉnh Bắc Giang năm 2021</w:t>
      </w:r>
    </w:p>
    <w:p w:rsidR="00615F8A" w:rsidRDefault="00615F8A" w:rsidP="00615F8A">
      <w:pPr>
        <w:pStyle w:val="NormalWeb"/>
        <w:shd w:val="clear" w:color="auto" w:fill="FFFFFF"/>
        <w:spacing w:before="0" w:beforeAutospacing="0"/>
        <w:jc w:val="both"/>
        <w:rPr>
          <w:rFonts w:ascii="Segoe UI" w:hAnsi="Segoe UI" w:cs="Segoe UI"/>
          <w:color w:val="23282C"/>
          <w:sz w:val="21"/>
          <w:szCs w:val="21"/>
        </w:rPr>
      </w:pPr>
      <w:r>
        <w:rPr>
          <w:color w:val="23282C"/>
          <w:sz w:val="28"/>
          <w:szCs w:val="28"/>
        </w:rPr>
        <w:t>Theo thông tin từ Sở Thông tin và Truyền thông tỉnh Bắc Giang, hiện nay tỉnh Bắc Giang đang bước vào vụ thu hoạch các nông sản, sản phẩm chủ lực, dự kiến sản lượng Cam: 48.000 tấn; Bưởi: 36.000 tấn; Na: 4.000 tấn; thịt lợn: trên 838.000 con; thịt gà: trên 18 triệu con và nhiều nông sản đặc trưng khác. UBND tỉnh Bắc Giang đang phối hợp với Bộ Công Thương, Bộ Nông nghiệp và PTNT và các địa phương chuẩn bị tổ chức Hội nghị trực tuyến xúc tiến tiêu thụ Cam, Bưởi, Na, thịt lợn, thịt gà và các nông sản của tỉnh.</w:t>
      </w:r>
    </w:p>
    <w:p w:rsidR="00615F8A" w:rsidRDefault="00615F8A" w:rsidP="00615F8A">
      <w:pPr>
        <w:pStyle w:val="NormalWeb"/>
        <w:shd w:val="clear" w:color="auto" w:fill="FFFFFF"/>
        <w:spacing w:before="0" w:beforeAutospacing="0"/>
        <w:jc w:val="both"/>
        <w:rPr>
          <w:rFonts w:ascii="Segoe UI" w:hAnsi="Segoe UI" w:cs="Segoe UI"/>
          <w:color w:val="23282C"/>
          <w:sz w:val="21"/>
          <w:szCs w:val="21"/>
        </w:rPr>
      </w:pPr>
      <w:r>
        <w:rPr>
          <w:color w:val="23282C"/>
          <w:sz w:val="28"/>
          <w:szCs w:val="28"/>
        </w:rPr>
        <w:t>- Thời gian: Từ 08h00 - 09h45, ngày 11/11/2021 (thứ 5).</w:t>
      </w:r>
    </w:p>
    <w:p w:rsidR="00615F8A" w:rsidRDefault="00615F8A" w:rsidP="00615F8A">
      <w:pPr>
        <w:pStyle w:val="NormalWeb"/>
        <w:shd w:val="clear" w:color="auto" w:fill="FFFFFF"/>
        <w:spacing w:before="0" w:beforeAutospacing="0"/>
        <w:jc w:val="both"/>
        <w:rPr>
          <w:rFonts w:ascii="Segoe UI" w:hAnsi="Segoe UI" w:cs="Segoe UI"/>
          <w:color w:val="23282C"/>
          <w:sz w:val="21"/>
          <w:szCs w:val="21"/>
        </w:rPr>
      </w:pPr>
      <w:r>
        <w:rPr>
          <w:color w:val="23282C"/>
          <w:sz w:val="28"/>
          <w:szCs w:val="28"/>
        </w:rPr>
        <w:t>- Hình thức: Trực tiếp kết hợp với trực tuyến.</w:t>
      </w:r>
    </w:p>
    <w:p w:rsidR="00615F8A" w:rsidRDefault="00615F8A" w:rsidP="00615F8A">
      <w:pPr>
        <w:pStyle w:val="NormalWeb"/>
        <w:shd w:val="clear" w:color="auto" w:fill="FFFFFF"/>
        <w:spacing w:before="0" w:beforeAutospacing="0"/>
        <w:jc w:val="both"/>
        <w:rPr>
          <w:rFonts w:ascii="Segoe UI" w:hAnsi="Segoe UI" w:cs="Segoe UI"/>
          <w:color w:val="23282C"/>
          <w:sz w:val="21"/>
          <w:szCs w:val="21"/>
        </w:rPr>
      </w:pPr>
      <w:r>
        <w:rPr>
          <w:color w:val="23282C"/>
          <w:sz w:val="28"/>
          <w:szCs w:val="28"/>
        </w:rPr>
        <w:t>+ Truyền hình trực tiếp trên Đài PT-TH tỉnh Bắc Giang.</w:t>
      </w:r>
    </w:p>
    <w:p w:rsidR="00615F8A" w:rsidRDefault="00615F8A" w:rsidP="00615F8A">
      <w:pPr>
        <w:pStyle w:val="NormalWeb"/>
        <w:shd w:val="clear" w:color="auto" w:fill="FFFFFF"/>
        <w:spacing w:before="0" w:beforeAutospacing="0"/>
        <w:jc w:val="both"/>
        <w:rPr>
          <w:rFonts w:ascii="Segoe UI" w:hAnsi="Segoe UI" w:cs="Segoe UI"/>
          <w:color w:val="23282C"/>
          <w:sz w:val="21"/>
          <w:szCs w:val="21"/>
        </w:rPr>
      </w:pPr>
      <w:r>
        <w:rPr>
          <w:color w:val="23282C"/>
          <w:sz w:val="28"/>
          <w:szCs w:val="28"/>
        </w:rPr>
        <w:t>Các cơ quan, đơn vị, doanh nghiệp và người dân biết có nhu cầu và quan tâm đến nội dung trên có thể tham gia trực tuyến trên nền tảng ứng dụng Zoom tại Link:</w:t>
      </w:r>
    </w:p>
    <w:p w:rsidR="00615F8A" w:rsidRDefault="00615F8A" w:rsidP="00615F8A">
      <w:pPr>
        <w:pStyle w:val="NormalWeb"/>
        <w:shd w:val="clear" w:color="auto" w:fill="FFFFFF"/>
        <w:spacing w:before="0" w:beforeAutospacing="0"/>
        <w:jc w:val="both"/>
        <w:rPr>
          <w:color w:val="23282C"/>
          <w:sz w:val="28"/>
          <w:szCs w:val="28"/>
        </w:rPr>
      </w:pPr>
      <w:r>
        <w:rPr>
          <w:color w:val="23282C"/>
          <w:sz w:val="28"/>
          <w:szCs w:val="28"/>
        </w:rPr>
        <w:t>https://us02web.zoom.us/j/89851214099?pwd=NzVkdUdDVmVOUS9XRXVNZmxW VDhqZz09, hoặc qua ID: 898 5121 4099, Pass: Abc@123456.</w:t>
      </w:r>
    </w:p>
    <w:p w:rsidR="00615F8A" w:rsidRDefault="00615F8A" w:rsidP="00615F8A">
      <w:pPr>
        <w:pStyle w:val="NormalWeb"/>
        <w:shd w:val="clear" w:color="auto" w:fill="FFFFFF"/>
        <w:spacing w:before="0" w:beforeAutospacing="0"/>
        <w:jc w:val="both"/>
        <w:rPr>
          <w:rFonts w:ascii="Segoe UI" w:hAnsi="Segoe UI" w:cs="Segoe UI"/>
          <w:color w:val="23282C"/>
          <w:sz w:val="21"/>
          <w:szCs w:val="21"/>
        </w:rPr>
      </w:pPr>
      <w:r>
        <w:rPr>
          <w:color w:val="23282C"/>
          <w:sz w:val="28"/>
          <w:szCs w:val="28"/>
        </w:rPr>
        <w:t xml:space="preserve">Nguồn: </w:t>
      </w:r>
      <w:r w:rsidRPr="00615F8A">
        <w:rPr>
          <w:color w:val="23282C"/>
          <w:sz w:val="28"/>
          <w:szCs w:val="28"/>
        </w:rPr>
        <w:t>Công văn số 1959/STTTT-TTBCXB ngày 8/11/2021</w:t>
      </w:r>
      <w:r>
        <w:rPr>
          <w:color w:val="23282C"/>
          <w:sz w:val="28"/>
          <w:szCs w:val="28"/>
        </w:rPr>
        <w:t xml:space="preserve"> của Sở Thông tin và Truyền thông Đắk Lắk</w:t>
      </w:r>
    </w:p>
    <w:p w:rsidR="009C2FD5" w:rsidRDefault="009C2FD5"/>
    <w:sectPr w:rsidR="009C2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F9"/>
    <w:rsid w:val="00615F8A"/>
    <w:rsid w:val="007A28F9"/>
    <w:rsid w:val="00962930"/>
    <w:rsid w:val="009C2F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30C94-40D1-4EEF-A56C-028FF6E2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F8A"/>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78018">
      <w:bodyDiv w:val="1"/>
      <w:marLeft w:val="0"/>
      <w:marRight w:val="0"/>
      <w:marTop w:val="0"/>
      <w:marBottom w:val="0"/>
      <w:divBdr>
        <w:top w:val="none" w:sz="0" w:space="0" w:color="auto"/>
        <w:left w:val="none" w:sz="0" w:space="0" w:color="auto"/>
        <w:bottom w:val="none" w:sz="0" w:space="0" w:color="auto"/>
        <w:right w:val="none" w:sz="0" w:space="0" w:color="auto"/>
      </w:divBdr>
    </w:div>
    <w:div w:id="166947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lenovo</cp:lastModifiedBy>
  <cp:revision>2</cp:revision>
  <dcterms:created xsi:type="dcterms:W3CDTF">2021-11-10T02:05:00Z</dcterms:created>
  <dcterms:modified xsi:type="dcterms:W3CDTF">2021-11-10T02:05:00Z</dcterms:modified>
</cp:coreProperties>
</file>